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003" w:rsidRPr="00374C2A" w:rsidRDefault="00CA0003" w:rsidP="00CA0003">
      <w:pPr>
        <w:spacing w:line="360" w:lineRule="auto"/>
        <w:jc w:val="center"/>
        <w:rPr>
          <w:rFonts w:ascii="仿宋_GB2312" w:eastAsia="仿宋_GB2312" w:hAnsi="仿宋" w:cs="仿宋_GB2312"/>
          <w:b/>
          <w:bCs/>
          <w:color w:val="000000" w:themeColor="text1"/>
          <w:kern w:val="0"/>
          <w:sz w:val="28"/>
          <w:szCs w:val="28"/>
        </w:rPr>
      </w:pPr>
      <w:r w:rsidRPr="00374C2A">
        <w:rPr>
          <w:rFonts w:ascii="仿宋_GB2312" w:eastAsia="仿宋_GB2312" w:hAnsi="仿宋" w:cs="仿宋_GB2312" w:hint="eastAsia"/>
          <w:b/>
          <w:bCs/>
          <w:color w:val="000000" w:themeColor="text1"/>
          <w:kern w:val="0"/>
          <w:sz w:val="28"/>
          <w:szCs w:val="28"/>
        </w:rPr>
        <w:t>法切羊排主菜配红酒汁（主菜 时间60分钟）</w:t>
      </w:r>
    </w:p>
    <w:p w:rsidR="00CA0003" w:rsidRDefault="00CA0003" w:rsidP="00CA0003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（1）</w:t>
      </w:r>
      <w:r w:rsidRPr="004E7CEB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原料：</w:t>
      </w:r>
    </w:p>
    <w:p w:rsidR="00CA0003" w:rsidRDefault="00CA0003" w:rsidP="00CA0003">
      <w:pPr>
        <w:spacing w:line="360" w:lineRule="auto"/>
        <w:ind w:firstLineChars="200" w:firstLine="56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主料：</w:t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切羊排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约（360-400克）</w: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；</w:t>
      </w:r>
    </w:p>
    <w:p w:rsidR="00CA0003" w:rsidRDefault="00CA0003" w:rsidP="00CA0003">
      <w:pPr>
        <w:spacing w:line="360" w:lineRule="auto"/>
        <w:ind w:firstLineChars="200" w:firstLine="56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辅料：</w:t>
      </w:r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胡萝卜、西兰花、小番茄、土豆、新鲜口蘑、西兰花、芦笋、洋葱、红酒、黄油、布朗基础汤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；</w:t>
      </w:r>
    </w:p>
    <w:p w:rsidR="00CA0003" w:rsidRDefault="00CA0003" w:rsidP="00CA0003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（2）菜品定位：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设计制作以法切</w:t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羊排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为主体的主菜，适用高级餐厅</w:t>
      </w:r>
      <w:r w:rsidR="000157E4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CA0003" w:rsidRDefault="00CA0003" w:rsidP="00CA0003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（3）菜品要求：</w:t>
      </w:r>
    </w:p>
    <w:p w:rsidR="00CA0003" w:rsidRDefault="00CA0003" w:rsidP="00CA0003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①</w:t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羊排主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菜每盘菜品总重量 240-260克，其中法切羊排的总重量为整份主菜的40%-50%。使用两种以上的蔬菜原料，总重量为整份主菜总重量的20%—30%。使用土豆，且土豆制品的重量为整份主菜总重量的10%—20%</w:t>
      </w:r>
      <w:r w:rsidR="000157E4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CA0003" w:rsidRPr="00374C2A" w:rsidRDefault="00CA0003" w:rsidP="00CA0003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2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②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辅料与调味品现场提供，选手不得自备</w:t>
      </w:r>
      <w:r w:rsidR="000157E4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CA0003" w:rsidRDefault="00CA0003" w:rsidP="00CA0003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3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③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使用现场提供直径35厘米的圆平盘1个盛装菜品，作品应满足1人量，统一样式制作二份，一份展示，一份供评委品尝</w:t>
      </w:r>
      <w:r w:rsidR="000157E4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CA0003" w:rsidRDefault="00CA0003" w:rsidP="00CA0003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（4）评分标准：</w:t>
      </w:r>
    </w:p>
    <w:p w:rsidR="00CA0003" w:rsidRPr="0047073A" w:rsidRDefault="00CA0003" w:rsidP="00CA0003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0157E4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p w:rsidR="00F332F7" w:rsidRPr="00CA0003" w:rsidRDefault="00F332F7" w:rsidP="00CA0003"/>
    <w:sectPr w:rsidR="00F332F7" w:rsidRPr="00CA0003" w:rsidSect="00374C2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BF1" w:rsidRDefault="00C95BF1" w:rsidP="0003645E">
      <w:r>
        <w:separator/>
      </w:r>
    </w:p>
  </w:endnote>
  <w:endnote w:type="continuationSeparator" w:id="0">
    <w:p w:rsidR="00C95BF1" w:rsidRDefault="00C95BF1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BF1" w:rsidRDefault="00C95BF1" w:rsidP="0003645E">
      <w:r>
        <w:separator/>
      </w:r>
    </w:p>
  </w:footnote>
  <w:footnote w:type="continuationSeparator" w:id="0">
    <w:p w:rsidR="00C95BF1" w:rsidRDefault="00C95BF1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157E4"/>
    <w:rsid w:val="0003645E"/>
    <w:rsid w:val="001B5848"/>
    <w:rsid w:val="003522D3"/>
    <w:rsid w:val="00374C2A"/>
    <w:rsid w:val="003E640A"/>
    <w:rsid w:val="003F37A6"/>
    <w:rsid w:val="00556E96"/>
    <w:rsid w:val="00640740"/>
    <w:rsid w:val="006B4759"/>
    <w:rsid w:val="00752B41"/>
    <w:rsid w:val="00AA4965"/>
    <w:rsid w:val="00B23267"/>
    <w:rsid w:val="00C95BF1"/>
    <w:rsid w:val="00CA0003"/>
    <w:rsid w:val="00E028BA"/>
    <w:rsid w:val="00F332F7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523BBC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  <w:style w:type="paragraph" w:styleId="a7">
    <w:name w:val="Normal (Web)"/>
    <w:basedOn w:val="a"/>
    <w:qFormat/>
    <w:rsid w:val="00F332F7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9</cp:revision>
  <dcterms:created xsi:type="dcterms:W3CDTF">2021-12-01T01:25:00Z</dcterms:created>
  <dcterms:modified xsi:type="dcterms:W3CDTF">2021-12-22T05:49:00Z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